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CA88A3F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67527" w:rsidRPr="00967527">
        <w:rPr>
          <w:rFonts w:ascii="Times New Roman" w:hAnsi="Times New Roman"/>
          <w:bCs/>
          <w:sz w:val="28"/>
          <w:szCs w:val="28"/>
        </w:rPr>
        <w:t>ТП-66477, КЛ-0,4кВ ф.1 от ТП-66477, ВЛ 0,4кВ ф.1 от ТП-66477, ВЛ 0,4кВ ф.2 от ТП-66477</w:t>
      </w:r>
      <w:r w:rsidR="0096752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89" w:type="dxa"/>
        <w:tblLook w:val="04A0" w:firstRow="1" w:lastRow="0" w:firstColumn="1" w:lastColumn="0" w:noHBand="0" w:noVBand="1"/>
      </w:tblPr>
      <w:tblGrid>
        <w:gridCol w:w="9689"/>
      </w:tblGrid>
      <w:tr w:rsidR="00967527" w:rsidRPr="00967527" w14:paraId="20C79B93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87B9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40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с кадастровым номером 59:32:0050031:12, 20 м2, расположенным по адресу: Пермский край, Пермский район,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Сылвенское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 с/п,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с.п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. Сылва, с/т Рябинушка, Участок № 7;</w:t>
            </w:r>
          </w:p>
        </w:tc>
      </w:tr>
      <w:tr w:rsidR="00967527" w:rsidRPr="00967527" w14:paraId="621ED9E7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284D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с кадастровым номером 59:32:0000000:9209, 150 м2, расположенным по адресу: Пермский край,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м.р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-н Пермский, Пермское лесничество,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Лядовское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 участковое лесничество, кварталы №№ 46, 50, 51;</w:t>
            </w:r>
          </w:p>
        </w:tc>
      </w:tr>
      <w:tr w:rsidR="00967527" w:rsidRPr="00967527" w14:paraId="40A76751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5B24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с кадастровым номером 59:32:0050030:115, 113 м2, расположенным по адресу: Российская Федерация, Пермский край,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м.р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-н Пермский, п. Сылва,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снт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 Рябинушка, уч. 10;</w:t>
            </w:r>
          </w:p>
        </w:tc>
      </w:tr>
      <w:tr w:rsidR="00967527" w:rsidRPr="00967527" w14:paraId="5E4A7252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7633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с кадастровым номером 59:32:0050031:118, 73 м2, расположенным по адресу: Российская Федерация, край Пермский,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. Пермский,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с.п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Сылвенское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, п Сылва, тер. СНТ Рябинушка,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зу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 119;</w:t>
            </w:r>
          </w:p>
        </w:tc>
      </w:tr>
      <w:tr w:rsidR="00967527" w:rsidRPr="00967527" w14:paraId="3B21AAA5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8DED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с кадастровым номером 59:32:0050031:126, 71 м2, расположенным по адресу: Российская Федерация, Пермский край,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м.р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-н Пермский,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с.п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Сылвенское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, п Сылва, тер.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снт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 Рябинушка, з/у 11;</w:t>
            </w:r>
          </w:p>
        </w:tc>
      </w:tr>
      <w:tr w:rsidR="00967527" w:rsidRPr="00967527" w14:paraId="270A088F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44D9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с кадастровым номером 59:32:0050031:115, 84 м2, расположенным по адресу: Российская Федерация, Пермский край,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м.р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-н Пермский, п. Сылва, </w:t>
            </w:r>
            <w:proofErr w:type="spellStart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снт</w:t>
            </w:r>
            <w:proofErr w:type="spellEnd"/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 xml:space="preserve"> Рябинушка, уч. 11;</w:t>
            </w:r>
          </w:p>
        </w:tc>
      </w:tr>
      <w:tr w:rsidR="00967527" w:rsidRPr="00967527" w14:paraId="0FB85AAF" w14:textId="77777777" w:rsidTr="00967527">
        <w:trPr>
          <w:trHeight w:val="28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139D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с кадастровым номером 59:32:0000000:13608, 397 м2, расположенным по адресу: Пермский край, Пермский район, п. Сылва, ул. Пермская;</w:t>
            </w:r>
          </w:p>
        </w:tc>
      </w:tr>
      <w:tr w:rsidR="00967527" w:rsidRPr="00967527" w14:paraId="59BF2E4E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AD96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в кадастровом квартале 59:32:0050031, 25 м2, расположенным по адресу: Пермский край, муниципальный округ Пермский, поселок Сылва,</w:t>
            </w:r>
          </w:p>
        </w:tc>
      </w:tr>
      <w:tr w:rsidR="00967527" w:rsidRPr="00967527" w14:paraId="06654632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45DF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в кадастровом квартале 59:32:0050027, 501 м2, расположенным по адресу: Пермский край, муниципальный округ Пермский, поселок Сылва,</w:t>
            </w:r>
          </w:p>
        </w:tc>
      </w:tr>
      <w:tr w:rsidR="00967527" w:rsidRPr="00967527" w14:paraId="73F073E3" w14:textId="77777777" w:rsidTr="00967527">
        <w:trPr>
          <w:trHeight w:val="300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98E5" w14:textId="77777777" w:rsidR="00967527" w:rsidRPr="00967527" w:rsidRDefault="00967527" w:rsidP="00967527">
            <w:pPr>
              <w:pStyle w:val="aa"/>
              <w:numPr>
                <w:ilvl w:val="0"/>
                <w:numId w:val="39"/>
              </w:numPr>
              <w:tabs>
                <w:tab w:val="left" w:pos="1029"/>
              </w:tabs>
              <w:spacing w:after="0" w:line="276" w:lineRule="auto"/>
              <w:ind w:left="0" w:firstLine="74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527">
              <w:rPr>
                <w:rFonts w:ascii="Times New Roman" w:hAnsi="Times New Roman"/>
                <w:bCs/>
                <w:sz w:val="28"/>
                <w:szCs w:val="28"/>
              </w:rPr>
              <w:t>в кадастровом квартале 59:32:0050030, 124 м2, расположенным по адресу: Пермский край, муниципальный округ Пермский, поселок Сылва,</w:t>
            </w:r>
          </w:p>
        </w:tc>
      </w:tr>
    </w:tbl>
    <w:p w14:paraId="6981E8FF" w14:textId="000FEF3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67527">
        <w:rPr>
          <w:rFonts w:ascii="Times New Roman" w:hAnsi="Times New Roman"/>
          <w:bCs/>
          <w:sz w:val="28"/>
          <w:szCs w:val="28"/>
        </w:rPr>
        <w:t xml:space="preserve">1558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</w:t>
      </w: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4B73E1"/>
    <w:multiLevelType w:val="hybridMultilevel"/>
    <w:tmpl w:val="98B85BE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6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7527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0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7DFF-79D2-470C-B0D5-79EC2A8F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134</cp:revision>
  <dcterms:created xsi:type="dcterms:W3CDTF">2023-08-03T05:43:00Z</dcterms:created>
  <dcterms:modified xsi:type="dcterms:W3CDTF">2026-05-28T09:44:00Z</dcterms:modified>
</cp:coreProperties>
</file>